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sz w:val="28"/>
          <w:szCs w:val="28"/>
        </w:rPr>
        <w:t>附录：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2023年“麦克奥迪-徕卡杯”第四届广东省大学生 金相技能大赛</w:t>
      </w:r>
    </w:p>
    <w:bookmarkEnd w:id="0"/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个人一等奖</w:t>
      </w:r>
    </w:p>
    <w:tbl>
      <w:tblPr>
        <w:tblStyle w:val="4"/>
        <w:tblW w:w="6653" w:type="dxa"/>
        <w:jc w:val="center"/>
        <w:tblLayout w:type="autofit"/>
        <w:tblCellMar>
          <w:top w:w="41" w:type="dxa"/>
          <w:left w:w="38" w:type="dxa"/>
          <w:bottom w:w="0" w:type="dxa"/>
          <w:right w:w="115" w:type="dxa"/>
        </w:tblCellMar>
      </w:tblPr>
      <w:tblGrid>
        <w:gridCol w:w="2057"/>
        <w:gridCol w:w="4596"/>
      </w:tblGrid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李娴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李玉岭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王志豪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赖浩然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广东工业大学揭阳校区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梁玮鹏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刘旺华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崔文康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潘豪波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叶益珑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周章强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韩旭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郑斯祺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钟可为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宋濠壮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孙怡康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张芷蔓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马倩云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王桂龙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郑璐瑶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杨华钊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广东白云学院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黄栩嘉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卢星宇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吴海波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广东白云学院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苏冠文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钟意欢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广东工业大学揭阳校区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陆志强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钟海荣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钟宇森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韦业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广州华立学院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叶浩权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仲恺农业工程学院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陈婉聪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郭天烁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林煜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仲恺农业工程学院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吕雁彪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叶喜龙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高炀纪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沈尚全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郭泽鑫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李义麟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曾明珠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韩山师范学院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张瑞豪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2023年“麦克奥迪-徕卡杯”第四届广东省大学生金相技能大赛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个人二等奖</w:t>
      </w:r>
    </w:p>
    <w:tbl>
      <w:tblPr>
        <w:tblStyle w:val="4"/>
        <w:tblW w:w="6653" w:type="dxa"/>
        <w:jc w:val="center"/>
        <w:tblLayout w:type="autofit"/>
        <w:tblCellMar>
          <w:top w:w="41" w:type="dxa"/>
          <w:left w:w="38" w:type="dxa"/>
          <w:bottom w:w="0" w:type="dxa"/>
          <w:right w:w="115" w:type="dxa"/>
        </w:tblCellMar>
      </w:tblPr>
      <w:tblGrid>
        <w:gridCol w:w="2057"/>
        <w:gridCol w:w="4596"/>
      </w:tblGrid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宋伟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喻体荥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叶火娟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邱睦貽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郭沫楠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傅楚恒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崔雨欣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吴江涛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郑汉锐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广东工业大学揭阳校区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陈可欣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广东白云学院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梁声宇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李清扬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苏晓平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赖炳东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余振华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张亮智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任子阳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朱雪微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曾樊升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邹志斌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电子科技大学中山学院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梅震源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甄达洋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广东白云学院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曾裕期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陈国航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梅金凤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李兆飏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凌金德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何应锋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薛灵珍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惠州学院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唐毅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董易鸣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郑东泽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李梦越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杨展曦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庞权周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广州华立学院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李东桦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张嘉丽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韩山师范学院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冯俊迪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广东工业大学揭阳校区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黎鉴葆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傅思德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朱龙雨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刘创伟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仲恺农业工程学院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汤砾涵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杨梅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深圳大学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谢萱琳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孙茂霖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唐国基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刘宇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41" w:type="dxa"/>
            <w:left w:w="38" w:type="dxa"/>
            <w:bottom w:w="0" w:type="dxa"/>
            <w:right w:w="115" w:type="dxa"/>
          </w:tblCellMar>
        </w:tblPrEx>
        <w:trPr>
          <w:trHeight w:val="271" w:hRule="atLeast"/>
          <w:jc w:val="center"/>
        </w:trPr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陈俊怡</w:t>
            </w:r>
          </w:p>
        </w:tc>
        <w:tc>
          <w:tcPr>
            <w:tcW w:w="4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2023年“麦克奥迪-徕卡杯”第四届广东省大学生金相技能大赛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个人三等奖</w:t>
      </w:r>
    </w:p>
    <w:tbl>
      <w:tblPr>
        <w:tblStyle w:val="4"/>
        <w:tblW w:w="6576" w:type="dxa"/>
        <w:jc w:val="center"/>
        <w:tblLayout w:type="autofit"/>
        <w:tblCellMar>
          <w:top w:w="33" w:type="dxa"/>
          <w:left w:w="32" w:type="dxa"/>
          <w:bottom w:w="0" w:type="dxa"/>
          <w:right w:w="115" w:type="dxa"/>
        </w:tblCellMar>
      </w:tblPr>
      <w:tblGrid>
        <w:gridCol w:w="1769"/>
        <w:gridCol w:w="4807"/>
      </w:tblGrid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蔡晓欢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蒋健美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赵彩珺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甘书铭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黄楚彪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广州华立学院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苏黄盛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肖晓扬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广东石油化工学院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何建骏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王家乐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广东工业大学揭阳校区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张大杰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赵嘉品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林锦洲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廖美娜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朱育毅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汕头大学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黄俊杰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吴婉莹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广东药科大学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潘英麒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仲恺农业工程学院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邹文超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肖嘉惠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韩山师范学院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钟芷妍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广东白云学院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杨佳铭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哈尔滨工业大学（深圳）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梁文状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仲恺农业工程学院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刘欣颖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杨家菁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曾德柳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汕头大学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黄晓纯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韩山师范学院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陈秋霞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李坪镇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黄淑婷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韩山师范学院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杨相基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广东石油化工学院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郭宇昕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宁博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中山大学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吕嘉辉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广州应用科技学院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程海彬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广东石油化工学院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高晓明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胥浩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广州华立学院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骆护朝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佛山科学技术学院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梁思琦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华南理工大学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曹跃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黄汝梦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东莞理工学院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张晨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南方科技大学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陈加洪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房柯宜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广州城市理工学院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卢正轩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汕头大学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刘梓畅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广州应用科技学院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朱淑淇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汕头大学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罗恭龙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广州华立学院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罗旻阳昇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广东石油化工学院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何鑫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广东石油化工学院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吴若雨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海南大学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吴诗琪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汕头大学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黄睿莘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罗磊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五邑大学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何昊峰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广东海洋大学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陈斯源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广州应用科技学院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方灿伟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广州应用科技学院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丁颖洁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华南农业大学</w:t>
            </w:r>
          </w:p>
        </w:tc>
      </w:tr>
      <w:tr>
        <w:tblPrEx>
          <w:tblCellMar>
            <w:top w:w="33" w:type="dxa"/>
            <w:left w:w="32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谢建忠</w:t>
            </w:r>
          </w:p>
        </w:tc>
        <w:tc>
          <w:tcPr>
            <w:tcW w:w="4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bidi="zh-CN"/>
              </w:rPr>
              <w:t>广东技术师范大学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4D"/>
    <w:rsid w:val="00164A44"/>
    <w:rsid w:val="00CD1599"/>
    <w:rsid w:val="00D7784D"/>
    <w:rsid w:val="582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basedOn w:val="2"/>
    <w:uiPriority w:val="0"/>
    <w:rPr>
      <w:rFonts w:hint="eastAsia" w:ascii="等线" w:hAnsi="等线" w:eastAsia="等线" w:cs="等线"/>
      <w:lang w:bidi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288</Words>
  <Characters>1642</Characters>
  <Lines>13</Lines>
  <Paragraphs>3</Paragraphs>
  <TotalTime>5</TotalTime>
  <ScaleCrop>false</ScaleCrop>
  <LinksUpToDate>false</LinksUpToDate>
  <CharactersWithSpaces>1927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2023-07-17T01:27:00Z</dcterms:created>
  <dc:creator>Microsoft 帐户</dc:creator>
  <cp:lastModifiedBy>Dayayayaya.</cp:lastModifiedBy>
  <dcterms:modified xsi:type="dcterms:W3CDTF">2023-07-17T02:30:03Z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b198f6c0-7275-4a36-90bb-68bbaecfabb4</vt:lpwstr>
  </property>
  <property fmtid="{D5CDD505-2E9C-101B-9397-08002B2CF9AE}" pid="3" name="KSOProductBuildVer">
    <vt:lpwstr>2052-12.1.0.15120</vt:lpwstr>
  </property>
  <property fmtid="{D5CDD505-2E9C-101B-9397-08002B2CF9AE}" pid="4" name="ICV">
    <vt:lpwstr>22716787ACA84139AFA4458B2A0FDFC1_13</vt:lpwstr>
  </property>
</Properties>
</file>